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66" w:rsidRPr="00F26B66" w:rsidRDefault="00F26B66" w:rsidP="00F26B6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Rīkojums Nr.    </w:t>
      </w:r>
    </w:p>
    <w:p w:rsidR="004A1B41" w:rsidRDefault="00F26B66" w:rsidP="00F26B66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</w:t>
      </w:r>
      <w:proofErr w:type="gramStart"/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F26B66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F26B66" w:rsidRPr="004A1B41" w:rsidRDefault="00F26B66" w:rsidP="004A1B41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3B2" w:rsidRDefault="004A1B41" w:rsidP="004A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B4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3653B2">
        <w:rPr>
          <w:rFonts w:ascii="Times New Roman" w:eastAsia="Times New Roman" w:hAnsi="Times New Roman" w:cs="Times New Roman"/>
          <w:b/>
          <w:sz w:val="28"/>
          <w:szCs w:val="28"/>
        </w:rPr>
        <w:t xml:space="preserve">atļauju veikt </w:t>
      </w:r>
      <w:r w:rsidR="008B228D">
        <w:rPr>
          <w:rFonts w:ascii="Times New Roman" w:eastAsia="Times New Roman" w:hAnsi="Times New Roman" w:cs="Times New Roman"/>
          <w:b/>
          <w:sz w:val="28"/>
          <w:szCs w:val="28"/>
        </w:rPr>
        <w:t>mežacūku līķu un to</w:t>
      </w:r>
      <w:r w:rsidR="003653B2">
        <w:rPr>
          <w:rFonts w:ascii="Times New Roman" w:eastAsia="Times New Roman" w:hAnsi="Times New Roman" w:cs="Times New Roman"/>
          <w:b/>
          <w:sz w:val="28"/>
          <w:szCs w:val="28"/>
        </w:rPr>
        <w:t xml:space="preserve"> blakusproduktu </w:t>
      </w:r>
      <w:r w:rsidR="008B228D">
        <w:rPr>
          <w:rFonts w:ascii="Times New Roman" w:eastAsia="Times New Roman" w:hAnsi="Times New Roman" w:cs="Times New Roman"/>
          <w:b/>
          <w:sz w:val="28"/>
          <w:szCs w:val="28"/>
        </w:rPr>
        <w:t xml:space="preserve">savākšanu, pārstrādi un </w:t>
      </w:r>
      <w:r w:rsidR="003653B2">
        <w:rPr>
          <w:rFonts w:ascii="Times New Roman" w:eastAsia="Times New Roman" w:hAnsi="Times New Roman" w:cs="Times New Roman"/>
          <w:b/>
          <w:sz w:val="28"/>
          <w:szCs w:val="28"/>
        </w:rPr>
        <w:t xml:space="preserve">likvidēšanu, nepiemērojot Publisko iepirkumu likuma prasības </w:t>
      </w:r>
    </w:p>
    <w:p w:rsidR="004A1B41" w:rsidRPr="004A1B41" w:rsidRDefault="004A1B41" w:rsidP="002F7A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E34" w:rsidRPr="00EC2909" w:rsidRDefault="004A1B41" w:rsidP="002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4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nodrošinātu Āfrikas cūku mēra izplatīšanās ierobežošanas </w:t>
      </w:r>
      <w:r w:rsidRPr="000B5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</w:t>
      </w:r>
      <w:r w:rsidR="004A56D0" w:rsidRPr="000B5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nepārtrauktu </w:t>
      </w:r>
      <w:r w:rsidRPr="000B587E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īstenošanu</w:t>
      </w:r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hyperlink r:id="rId6" w:tgtFrame="_blank" w:history="1">
        <w:r w:rsidRPr="004A1B4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Publisko iepirkumu likuma</w:t>
        </w:r>
      </w:hyperlink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anchor="p3" w:tgtFrame="_blank" w:history="1">
        <w:r w:rsidRPr="004A1B4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3.</w:t>
        </w:r>
        <w:r w:rsidR="004A56D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4A1B4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53B2">
        <w:rPr>
          <w:rFonts w:ascii="Times New Roman" w:eastAsia="Times New Roman" w:hAnsi="Times New Roman" w:cs="Times New Roman"/>
          <w:sz w:val="28"/>
          <w:szCs w:val="28"/>
          <w:lang w:eastAsia="lv-LV"/>
        </w:rPr>
        <w:t>astoto</w:t>
      </w:r>
      <w:r w:rsidR="003653B2"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>daļ</w:t>
      </w:r>
      <w:r w:rsidR="003653B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061D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Pārtikas un veterinārajam dienestam</w:t>
      </w:r>
      <w:r w:rsidR="003653B2">
        <w:rPr>
          <w:rFonts w:ascii="Times New Roman" w:eastAsia="Times New Roman" w:hAnsi="Times New Roman" w:cs="Times New Roman"/>
          <w:sz w:val="28"/>
          <w:szCs w:val="28"/>
          <w:lang w:eastAsia="lv-LV"/>
        </w:rPr>
        <w:t>, nepiemērojot Publisko iepirkumu likuma prasības, slēgt iepirkuma līgumu ar</w:t>
      </w:r>
      <w:r w:rsidRPr="004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3E34" w:rsidRPr="00EC2909">
        <w:rPr>
          <w:rFonts w:ascii="Times New Roman" w:eastAsia="Times New Roman" w:hAnsi="Times New Roman" w:cs="Times New Roman"/>
          <w:bCs/>
          <w:sz w:val="28"/>
          <w:szCs w:val="28"/>
        </w:rPr>
        <w:t>dzīvnieku izcelsmes blakusproduktu pārstrādes uzņēmum</w:t>
      </w:r>
      <w:r w:rsidR="003653B2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5F3E34" w:rsidRPr="00EC29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1DC" w:rsidRPr="00EC2909">
        <w:rPr>
          <w:rFonts w:ascii="Times New Roman" w:eastAsia="Times New Roman" w:hAnsi="Times New Roman" w:cs="Times New Roman"/>
          <w:bCs/>
          <w:sz w:val="28"/>
          <w:szCs w:val="28"/>
        </w:rPr>
        <w:t>SIA ”</w:t>
      </w:r>
      <w:proofErr w:type="spellStart"/>
      <w:r w:rsidR="000061DC" w:rsidRPr="00EC2909">
        <w:rPr>
          <w:rFonts w:ascii="Times New Roman" w:eastAsia="Times New Roman" w:hAnsi="Times New Roman" w:cs="Times New Roman"/>
          <w:bCs/>
          <w:sz w:val="28"/>
          <w:szCs w:val="28"/>
        </w:rPr>
        <w:t>Grow</w:t>
      </w:r>
      <w:proofErr w:type="spellEnd"/>
      <w:r w:rsidR="000061DC" w:rsidRPr="00EC29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61DC" w:rsidRPr="00EC2909">
        <w:rPr>
          <w:rFonts w:ascii="Times New Roman" w:eastAsia="Times New Roman" w:hAnsi="Times New Roman" w:cs="Times New Roman"/>
          <w:bCs/>
          <w:sz w:val="28"/>
          <w:szCs w:val="28"/>
        </w:rPr>
        <w:t>Energy</w:t>
      </w:r>
      <w:proofErr w:type="spellEnd"/>
      <w:r w:rsidR="000061DC" w:rsidRPr="00EC2909">
        <w:rPr>
          <w:rFonts w:ascii="Times New Roman" w:eastAsia="Times New Roman" w:hAnsi="Times New Roman" w:cs="Times New Roman"/>
          <w:bCs/>
          <w:sz w:val="28"/>
          <w:szCs w:val="28"/>
        </w:rPr>
        <w:t xml:space="preserve">” </w:t>
      </w:r>
      <w:proofErr w:type="gramStart"/>
      <w:r w:rsidR="005F3E34" w:rsidRPr="00EC290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5F3E34" w:rsidRPr="00EC2909">
        <w:rPr>
          <w:rFonts w:ascii="Times New Roman" w:eastAsia="Times New Roman" w:hAnsi="Times New Roman" w:cs="Times New Roman"/>
          <w:bCs/>
          <w:sz w:val="28"/>
          <w:szCs w:val="28"/>
        </w:rPr>
        <w:t>reģistrācijas numurs 40103275664, juridiskā adrese: “Gravas”, Limbažu pagasts, Limbažu novads, LV-4020, faktiskā adrese: “Gravas”, Limbažu pagasts, Limbažu novads, LV-4020; Pārtikas un veterinārā dienesta atzīšanas numurs A 064721)</w:t>
      </w:r>
      <w:r w:rsidR="003653B2">
        <w:rPr>
          <w:rFonts w:ascii="Times New Roman" w:eastAsia="Times New Roman" w:hAnsi="Times New Roman" w:cs="Times New Roman"/>
          <w:bCs/>
          <w:sz w:val="28"/>
          <w:szCs w:val="28"/>
        </w:rPr>
        <w:t xml:space="preserve"> par </w:t>
      </w:r>
      <w:r w:rsidR="008B228D" w:rsidRPr="008B228D">
        <w:rPr>
          <w:rFonts w:ascii="Times New Roman" w:eastAsia="Times New Roman" w:hAnsi="Times New Roman" w:cs="Times New Roman"/>
          <w:bCs/>
          <w:sz w:val="28"/>
          <w:szCs w:val="28"/>
        </w:rPr>
        <w:t>mežacūku līķu un to blakusproduktu savākšanu, pārstrādi un likvidēšanu</w:t>
      </w:r>
      <w:r w:rsidR="000061DC">
        <w:rPr>
          <w:rFonts w:ascii="Times New Roman" w:eastAsia="Times New Roman" w:hAnsi="Times New Roman" w:cs="Times New Roman"/>
          <w:bCs/>
          <w:sz w:val="28"/>
          <w:szCs w:val="28"/>
        </w:rPr>
        <w:t>, nepārsniedzot</w:t>
      </w:r>
      <w:r w:rsidR="003653B2">
        <w:rPr>
          <w:rFonts w:ascii="Times New Roman" w:eastAsia="Times New Roman" w:hAnsi="Times New Roman" w:cs="Times New Roman"/>
          <w:bCs/>
          <w:sz w:val="28"/>
          <w:szCs w:val="28"/>
        </w:rPr>
        <w:t xml:space="preserve"> līgumcenu 80 000,00 </w:t>
      </w:r>
      <w:proofErr w:type="spellStart"/>
      <w:r w:rsidR="004A56D0" w:rsidRPr="00077B4E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3653B2">
        <w:rPr>
          <w:rFonts w:ascii="Times New Roman" w:eastAsia="Times New Roman" w:hAnsi="Times New Roman" w:cs="Times New Roman"/>
          <w:bCs/>
          <w:sz w:val="28"/>
          <w:szCs w:val="28"/>
        </w:rPr>
        <w:t xml:space="preserve"> bez PVN</w:t>
      </w:r>
      <w:r w:rsidR="00CD693E" w:rsidRPr="00EC29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E34" w:rsidRPr="00EC2909" w:rsidRDefault="00EC2909" w:rsidP="002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290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D693E" w:rsidRPr="00EC2909">
        <w:rPr>
          <w:rFonts w:ascii="Times New Roman" w:eastAsia="Times New Roman" w:hAnsi="Times New Roman" w:cs="Times New Roman"/>
          <w:sz w:val="28"/>
          <w:szCs w:val="28"/>
          <w:lang w:eastAsia="lv-LV"/>
        </w:rPr>
        <w:t>. Pārtikas un veterinārajam dienestam nodrošināt uzraudzību un kontroli šī rīkojuma 1.</w:t>
      </w:r>
      <w:r w:rsidR="001061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693E" w:rsidRPr="00EC290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 vietā.</w:t>
      </w:r>
    </w:p>
    <w:p w:rsidR="004A1B41" w:rsidRDefault="004A1B41" w:rsidP="002F7A5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-522027"/>
      <w:bookmarkStart w:id="1" w:name="p14"/>
      <w:bookmarkEnd w:id="0"/>
      <w:bookmarkEnd w:id="1"/>
    </w:p>
    <w:p w:rsidR="00AB3272" w:rsidRDefault="00AB3272" w:rsidP="002F7A5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72" w:rsidRPr="004A1B41" w:rsidRDefault="00AB3272" w:rsidP="002F7A5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B41" w:rsidRPr="004A1B41" w:rsidRDefault="00583A0D" w:rsidP="00F26B6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Ministru prezidents </w:t>
      </w: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F26B66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F26B66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EC2909" w:rsidRPr="00EC2909">
        <w:rPr>
          <w:rFonts w:ascii="Times New Roman" w:eastAsia="Times New Roman" w:hAnsi="Times New Roman" w:cs="Times New Roman"/>
          <w:bCs/>
          <w:sz w:val="28"/>
          <w:szCs w:val="28"/>
        </w:rPr>
        <w:t>Māris</w:t>
      </w:r>
      <w:r w:rsidR="00EC29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A0D">
        <w:rPr>
          <w:rFonts w:ascii="Times New Roman" w:eastAsia="Times New Roman" w:hAnsi="Times New Roman" w:cs="Times New Roman"/>
          <w:sz w:val="28"/>
          <w:szCs w:val="28"/>
          <w:lang w:eastAsia="en-GB"/>
        </w:rPr>
        <w:t>Kučinskis</w:t>
      </w:r>
    </w:p>
    <w:p w:rsidR="004A1B41" w:rsidRDefault="004A1B41" w:rsidP="004A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6B66" w:rsidRPr="004A1B41" w:rsidRDefault="00F26B66" w:rsidP="004A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B41" w:rsidRPr="004A1B41" w:rsidRDefault="000061DC" w:rsidP="00F26B6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41">
        <w:rPr>
          <w:rFonts w:ascii="Times New Roman" w:eastAsia="Times New Roman" w:hAnsi="Times New Roman" w:cs="Times New Roman"/>
          <w:bCs/>
          <w:sz w:val="28"/>
          <w:szCs w:val="28"/>
        </w:rPr>
        <w:t>Zemkopības ministr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F26B66">
        <w:rPr>
          <w:rFonts w:ascii="Times New Roman" w:eastAsia="Times New Roman" w:hAnsi="Times New Roman" w:cs="Times New Roman"/>
          <w:bCs/>
          <w:sz w:val="28"/>
          <w:szCs w:val="28"/>
        </w:rPr>
        <w:t>p.i</w:t>
      </w:r>
      <w:proofErr w:type="spellEnd"/>
      <w:r w:rsidR="00F26B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A1B41" w:rsidRPr="004A1B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26B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26B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A1B41" w:rsidRPr="004A1B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83A0D" w:rsidRPr="00583A0D">
        <w:rPr>
          <w:rFonts w:ascii="Times New Roman" w:eastAsia="Times New Roman" w:hAnsi="Times New Roman" w:cs="Times New Roman"/>
          <w:bCs/>
          <w:sz w:val="28"/>
          <w:szCs w:val="28"/>
        </w:rPr>
        <w:t>Uldis Augulis</w:t>
      </w:r>
    </w:p>
    <w:p w:rsidR="004A1B41" w:rsidRPr="004A1B41" w:rsidRDefault="004A1B41" w:rsidP="004A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B41" w:rsidRPr="004A1B41" w:rsidRDefault="004A1B41" w:rsidP="004A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6B66" w:rsidRDefault="00F26B66"/>
    <w:p w:rsidR="00F26B66" w:rsidRPr="00F26B66" w:rsidRDefault="00F26B66" w:rsidP="00F26B66"/>
    <w:p w:rsidR="00F26B66" w:rsidRDefault="00F26B66" w:rsidP="00F26B66"/>
    <w:p w:rsidR="004A1B41" w:rsidRPr="00F26B66" w:rsidRDefault="00F26B66" w:rsidP="00F26B66">
      <w:pPr>
        <w:tabs>
          <w:tab w:val="left" w:pos="2760"/>
        </w:tabs>
      </w:pPr>
      <w:r>
        <w:tab/>
      </w:r>
      <w:bookmarkStart w:id="2" w:name="_GoBack"/>
      <w:bookmarkEnd w:id="2"/>
    </w:p>
    <w:sectPr w:rsidR="004A1B41" w:rsidRPr="00F26B66" w:rsidSect="00F26B66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54" w:rsidRDefault="00511254" w:rsidP="00B46D94">
      <w:pPr>
        <w:spacing w:after="0" w:line="240" w:lineRule="auto"/>
      </w:pPr>
      <w:r>
        <w:separator/>
      </w:r>
    </w:p>
  </w:endnote>
  <w:endnote w:type="continuationSeparator" w:id="0">
    <w:p w:rsidR="00511254" w:rsidRDefault="00511254" w:rsidP="00B4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94" w:rsidRPr="00B46D94" w:rsidRDefault="00B46D94">
    <w:pPr>
      <w:pStyle w:val="Kjene"/>
      <w:rPr>
        <w:rFonts w:ascii="Times New Roman" w:hAnsi="Times New Roman" w:cs="Times New Roman"/>
        <w:sz w:val="24"/>
      </w:rPr>
    </w:pPr>
    <w:r w:rsidRPr="00B46D94">
      <w:rPr>
        <w:rFonts w:ascii="Times New Roman" w:hAnsi="Times New Roman" w:cs="Times New Roman"/>
        <w:sz w:val="24"/>
      </w:rPr>
      <w:t>ZMrik_050318_ABP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94" w:rsidRPr="00F26B66" w:rsidRDefault="00F26B66" w:rsidP="00F26B66">
    <w:pPr>
      <w:pStyle w:val="Kjene"/>
      <w:rPr>
        <w:sz w:val="18"/>
      </w:rPr>
    </w:pPr>
    <w:r w:rsidRPr="00F26B66">
      <w:rPr>
        <w:rFonts w:ascii="Times New Roman" w:hAnsi="Times New Roman" w:cs="Times New Roman"/>
        <w:sz w:val="20"/>
      </w:rPr>
      <w:t>ZMRik_070318_ ABP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54" w:rsidRDefault="00511254" w:rsidP="00B46D94">
      <w:pPr>
        <w:spacing w:after="0" w:line="240" w:lineRule="auto"/>
      </w:pPr>
      <w:r>
        <w:separator/>
      </w:r>
    </w:p>
  </w:footnote>
  <w:footnote w:type="continuationSeparator" w:id="0">
    <w:p w:rsidR="00511254" w:rsidRDefault="00511254" w:rsidP="00B4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1"/>
    <w:rsid w:val="000061DC"/>
    <w:rsid w:val="00065218"/>
    <w:rsid w:val="00077B4E"/>
    <w:rsid w:val="000B587E"/>
    <w:rsid w:val="00106175"/>
    <w:rsid w:val="00106F36"/>
    <w:rsid w:val="00191CE1"/>
    <w:rsid w:val="00242F32"/>
    <w:rsid w:val="002F7A50"/>
    <w:rsid w:val="003653B2"/>
    <w:rsid w:val="003E609B"/>
    <w:rsid w:val="004A1B41"/>
    <w:rsid w:val="004A56D0"/>
    <w:rsid w:val="004E70A6"/>
    <w:rsid w:val="00511254"/>
    <w:rsid w:val="005336A5"/>
    <w:rsid w:val="00583A0D"/>
    <w:rsid w:val="005A4A36"/>
    <w:rsid w:val="005B1D36"/>
    <w:rsid w:val="005E75AD"/>
    <w:rsid w:val="005F3E34"/>
    <w:rsid w:val="0066269D"/>
    <w:rsid w:val="00666D17"/>
    <w:rsid w:val="00695D50"/>
    <w:rsid w:val="006D5B27"/>
    <w:rsid w:val="006F35B7"/>
    <w:rsid w:val="008A01C5"/>
    <w:rsid w:val="008B228D"/>
    <w:rsid w:val="009069FA"/>
    <w:rsid w:val="009A4292"/>
    <w:rsid w:val="00A938D9"/>
    <w:rsid w:val="00AB3272"/>
    <w:rsid w:val="00B46D94"/>
    <w:rsid w:val="00C24451"/>
    <w:rsid w:val="00C96871"/>
    <w:rsid w:val="00CA2356"/>
    <w:rsid w:val="00CD693E"/>
    <w:rsid w:val="00EC2909"/>
    <w:rsid w:val="00F26B66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E84F-A4C8-455A-AFAF-796C03A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3E3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4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6D94"/>
  </w:style>
  <w:style w:type="paragraph" w:styleId="Kjene">
    <w:name w:val="footer"/>
    <w:basedOn w:val="Parasts"/>
    <w:link w:val="KjeneRakstz"/>
    <w:uiPriority w:val="99"/>
    <w:unhideWhenUsed/>
    <w:rsid w:val="00B4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D94"/>
  </w:style>
  <w:style w:type="paragraph" w:styleId="Balonteksts">
    <w:name w:val="Balloon Text"/>
    <w:basedOn w:val="Parasts"/>
    <w:link w:val="BalontekstsRakstz"/>
    <w:uiPriority w:val="99"/>
    <w:semiHidden/>
    <w:unhideWhenUsed/>
    <w:rsid w:val="00B4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D9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07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6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33536-publisko-iepirkumu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33536-publisko-iepirkumu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Rīkojuma projekts</dc:subject>
  <dc:creator>Aija Tora</dc:creator>
  <cp:keywords/>
  <dc:description>Tora 67027620_x000d_
aija.tora@zm.gov.lv</dc:description>
  <cp:lastModifiedBy>Sanita Žagare</cp:lastModifiedBy>
  <cp:revision>5</cp:revision>
  <cp:lastPrinted>2018-03-05T12:47:00Z</cp:lastPrinted>
  <dcterms:created xsi:type="dcterms:W3CDTF">2018-03-05T14:42:00Z</dcterms:created>
  <dcterms:modified xsi:type="dcterms:W3CDTF">2018-03-07T15:33:00Z</dcterms:modified>
</cp:coreProperties>
</file>